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98B" w:rsidRDefault="007D20D4" w:rsidP="007D20D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Return to Mr. Bramlett!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bookmarkStart w:id="0" w:name="_GoBack"/>
      <w:bookmarkEnd w:id="0"/>
      <w:r w:rsidR="003A5AAF">
        <w:rPr>
          <w:sz w:val="24"/>
          <w:szCs w:val="24"/>
        </w:rPr>
        <w:t>Name: _______________________________________</w:t>
      </w:r>
    </w:p>
    <w:p w:rsidR="003A5AAF" w:rsidRDefault="003A5AAF" w:rsidP="00FA4EA1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Teacher: _________________________</w:t>
      </w:r>
    </w:p>
    <w:p w:rsidR="00E73EF9" w:rsidRDefault="00E73EF9" w:rsidP="00FA4EA1">
      <w:pPr>
        <w:spacing w:line="360" w:lineRule="auto"/>
        <w:jc w:val="right"/>
        <w:rPr>
          <w:sz w:val="24"/>
          <w:szCs w:val="24"/>
        </w:rPr>
      </w:pPr>
    </w:p>
    <w:p w:rsidR="003A5AAF" w:rsidRPr="003A5AAF" w:rsidRDefault="00B75946" w:rsidP="003A5AAF">
      <w:pPr>
        <w:spacing w:line="360" w:lineRule="auto"/>
        <w:jc w:val="center"/>
        <w:rPr>
          <w:rFonts w:ascii="Ravie" w:hAnsi="Ravie"/>
          <w:sz w:val="24"/>
          <w:szCs w:val="24"/>
        </w:rPr>
      </w:pPr>
      <w:r>
        <w:rPr>
          <w:rFonts w:ascii="Ravie" w:hAnsi="Ravie"/>
          <w:sz w:val="24"/>
          <w:szCs w:val="24"/>
        </w:rPr>
        <w:t>Literacy Activities for May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0"/>
        <w:gridCol w:w="1250"/>
      </w:tblGrid>
      <w:tr w:rsidR="00B52CC4" w:rsidTr="00FA4EA1">
        <w:tc>
          <w:tcPr>
            <w:tcW w:w="9540" w:type="dxa"/>
          </w:tcPr>
          <w:p w:rsidR="00B52CC4" w:rsidRDefault="00B52CC4" w:rsidP="003A5AAF">
            <w:pPr>
              <w:rPr>
                <w:sz w:val="24"/>
                <w:szCs w:val="24"/>
              </w:rPr>
            </w:pPr>
            <w:r w:rsidRPr="003A5AAF">
              <w:rPr>
                <w:b/>
                <w:sz w:val="24"/>
                <w:szCs w:val="24"/>
              </w:rPr>
              <w:t>Directions</w:t>
            </w:r>
            <w:r>
              <w:rPr>
                <w:sz w:val="24"/>
                <w:szCs w:val="24"/>
              </w:rPr>
              <w:t xml:space="preserve">: Complete any or all activities, and turn in </w:t>
            </w:r>
            <w:r w:rsidR="00EC079F">
              <w:rPr>
                <w:sz w:val="24"/>
                <w:szCs w:val="24"/>
              </w:rPr>
              <w:t>t</w:t>
            </w:r>
            <w:r w:rsidR="00540F3F">
              <w:rPr>
                <w:sz w:val="24"/>
                <w:szCs w:val="24"/>
              </w:rPr>
              <w:t>h</w:t>
            </w:r>
            <w:r w:rsidR="00B75946">
              <w:rPr>
                <w:sz w:val="24"/>
                <w:szCs w:val="24"/>
              </w:rPr>
              <w:t>is form by the last day of May</w:t>
            </w:r>
            <w:r>
              <w:rPr>
                <w:sz w:val="24"/>
                <w:szCs w:val="24"/>
              </w:rPr>
              <w:t>.  You will earns points (and prizes!) for each activity that you complete!  An adult (parent, guardian, teacher, aide, etc.) must initial that YOU completed the activity!</w:t>
            </w:r>
          </w:p>
        </w:tc>
        <w:tc>
          <w:tcPr>
            <w:tcW w:w="1250" w:type="dxa"/>
          </w:tcPr>
          <w:p w:rsidR="00B52CC4" w:rsidRDefault="00B52CC4" w:rsidP="00B52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 Initials</w:t>
            </w:r>
          </w:p>
        </w:tc>
      </w:tr>
      <w:tr w:rsidR="00FA4EA1" w:rsidTr="00FA4EA1">
        <w:tc>
          <w:tcPr>
            <w:tcW w:w="9540" w:type="dxa"/>
          </w:tcPr>
          <w:p w:rsidR="00FA4EA1" w:rsidRDefault="009710B7" w:rsidP="00DC65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May </w:t>
            </w:r>
            <w:r w:rsidR="00B91FB7">
              <w:rPr>
                <w:b/>
                <w:sz w:val="24"/>
                <w:szCs w:val="24"/>
              </w:rPr>
              <w:t>is National Get Caught Reading Month</w:t>
            </w:r>
          </w:p>
          <w:p w:rsidR="00FA4EA1" w:rsidRDefault="0045296A" w:rsidP="00DC6522">
            <w:pPr>
              <w:spacing w:line="360" w:lineRule="auto"/>
              <w:rPr>
                <w:sz w:val="24"/>
                <w:szCs w:val="24"/>
              </w:rPr>
            </w:pPr>
            <w:r w:rsidRPr="0045296A">
              <w:rPr>
                <w:sz w:val="24"/>
                <w:szCs w:val="24"/>
                <w:u w:val="single"/>
              </w:rPr>
              <w:t>Activity</w:t>
            </w:r>
            <w:r>
              <w:rPr>
                <w:sz w:val="24"/>
                <w:szCs w:val="24"/>
              </w:rPr>
              <w:t xml:space="preserve">: </w:t>
            </w:r>
            <w:r w:rsidR="00B91FB7">
              <w:rPr>
                <w:sz w:val="24"/>
                <w:szCs w:val="24"/>
              </w:rPr>
              <w:t xml:space="preserve">Read a book, magazine, online article, </w:t>
            </w:r>
            <w:proofErr w:type="spellStart"/>
            <w:r w:rsidR="00B91FB7">
              <w:rPr>
                <w:sz w:val="24"/>
                <w:szCs w:val="24"/>
              </w:rPr>
              <w:t>etc</w:t>
            </w:r>
            <w:proofErr w:type="spellEnd"/>
            <w:r w:rsidR="00B91FB7">
              <w:rPr>
                <w:sz w:val="24"/>
                <w:szCs w:val="24"/>
              </w:rPr>
              <w:t xml:space="preserve"> until someone catches you reading!</w:t>
            </w:r>
          </w:p>
          <w:p w:rsidR="00FA4EA1" w:rsidRDefault="00B91FB7" w:rsidP="00DC652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caught you?</w:t>
            </w:r>
            <w:r w:rsidR="00DC6522">
              <w:rPr>
                <w:sz w:val="24"/>
                <w:szCs w:val="24"/>
              </w:rPr>
              <w:t xml:space="preserve"> __________________________________________</w:t>
            </w:r>
            <w:r>
              <w:rPr>
                <w:sz w:val="24"/>
                <w:szCs w:val="24"/>
              </w:rPr>
              <w:t>_____________________</w:t>
            </w:r>
          </w:p>
          <w:p w:rsidR="00DC6522" w:rsidRDefault="00B91FB7" w:rsidP="00234A7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did they say</w:t>
            </w:r>
            <w:r w:rsidR="00DC6522">
              <w:rPr>
                <w:sz w:val="24"/>
                <w:szCs w:val="24"/>
              </w:rPr>
              <w:t>? __________________</w:t>
            </w:r>
            <w:r w:rsidR="00234A77">
              <w:rPr>
                <w:sz w:val="24"/>
                <w:szCs w:val="24"/>
              </w:rPr>
              <w:t>_____</w:t>
            </w:r>
            <w:r w:rsidR="00AC75EE">
              <w:rPr>
                <w:sz w:val="24"/>
                <w:szCs w:val="24"/>
              </w:rPr>
              <w:t>________</w:t>
            </w:r>
            <w:r w:rsidR="009710B7">
              <w:rPr>
                <w:sz w:val="24"/>
                <w:szCs w:val="24"/>
              </w:rPr>
              <w:t>_____________________</w:t>
            </w:r>
            <w:r>
              <w:rPr>
                <w:sz w:val="24"/>
                <w:szCs w:val="24"/>
              </w:rPr>
              <w:t>_________</w:t>
            </w:r>
          </w:p>
          <w:p w:rsidR="00234A77" w:rsidRDefault="00B91FB7" w:rsidP="00234A7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can you tell them about what you were reading? ________________________________</w:t>
            </w:r>
          </w:p>
          <w:p w:rsidR="00B91FB7" w:rsidRDefault="00B91FB7" w:rsidP="00234A7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</w:t>
            </w:r>
          </w:p>
          <w:p w:rsidR="00B91FB7" w:rsidRPr="00FA4EA1" w:rsidRDefault="00B91FB7" w:rsidP="00234A7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</w:t>
            </w:r>
          </w:p>
        </w:tc>
        <w:tc>
          <w:tcPr>
            <w:tcW w:w="1250" w:type="dxa"/>
          </w:tcPr>
          <w:p w:rsidR="00FA4EA1" w:rsidRDefault="00FA4EA1" w:rsidP="00DC65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D2049" w:rsidTr="00FA4EA1">
        <w:tc>
          <w:tcPr>
            <w:tcW w:w="9540" w:type="dxa"/>
          </w:tcPr>
          <w:p w:rsidR="004D2049" w:rsidRDefault="004D2049" w:rsidP="004D204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May 5</w:t>
            </w:r>
            <w:r w:rsidRPr="009710B7">
              <w:rPr>
                <w:b/>
                <w:sz w:val="24"/>
                <w:szCs w:val="24"/>
                <w:vertAlign w:val="superscript"/>
              </w:rPr>
              <w:t>th</w:t>
            </w:r>
            <w:r w:rsidR="00B91FB7">
              <w:rPr>
                <w:b/>
                <w:sz w:val="24"/>
                <w:szCs w:val="24"/>
              </w:rPr>
              <w:t xml:space="preserve"> is National Cartoonist Day</w:t>
            </w:r>
          </w:p>
          <w:p w:rsidR="00B91FB7" w:rsidRDefault="004D2049" w:rsidP="00B91FB7">
            <w:pPr>
              <w:rPr>
                <w:sz w:val="24"/>
                <w:szCs w:val="24"/>
              </w:rPr>
            </w:pPr>
            <w:r w:rsidRPr="0045296A">
              <w:rPr>
                <w:sz w:val="24"/>
                <w:szCs w:val="24"/>
                <w:u w:val="single"/>
              </w:rPr>
              <w:t>Activity</w:t>
            </w:r>
            <w:r>
              <w:rPr>
                <w:sz w:val="24"/>
                <w:szCs w:val="24"/>
              </w:rPr>
              <w:t xml:space="preserve">: </w:t>
            </w:r>
            <w:r w:rsidR="00B91FB7">
              <w:rPr>
                <w:sz w:val="24"/>
                <w:szCs w:val="24"/>
              </w:rPr>
              <w:t>On the back of this sheet or on a separate sheet of paper, create your very own comic</w:t>
            </w:r>
          </w:p>
          <w:p w:rsidR="004D2049" w:rsidRPr="00FA4EA1" w:rsidRDefault="00B91FB7" w:rsidP="00B91FB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strip</w:t>
            </w:r>
            <w:proofErr w:type="gramEnd"/>
            <w:r>
              <w:rPr>
                <w:sz w:val="24"/>
                <w:szCs w:val="24"/>
              </w:rPr>
              <w:t>!</w:t>
            </w:r>
          </w:p>
        </w:tc>
        <w:tc>
          <w:tcPr>
            <w:tcW w:w="1250" w:type="dxa"/>
          </w:tcPr>
          <w:p w:rsidR="004D2049" w:rsidRDefault="004D2049" w:rsidP="004D204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D2049" w:rsidTr="00FA4EA1">
        <w:tc>
          <w:tcPr>
            <w:tcW w:w="9540" w:type="dxa"/>
          </w:tcPr>
          <w:p w:rsidR="004D2049" w:rsidRDefault="00B91FB7" w:rsidP="004D204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May 5</w:t>
            </w:r>
            <w:r w:rsidR="004D2049" w:rsidRPr="009710B7">
              <w:rPr>
                <w:b/>
                <w:sz w:val="24"/>
                <w:szCs w:val="24"/>
                <w:vertAlign w:val="superscript"/>
              </w:rPr>
              <w:t>th</w:t>
            </w:r>
            <w:r w:rsidR="004D2049">
              <w:rPr>
                <w:b/>
                <w:sz w:val="24"/>
                <w:szCs w:val="24"/>
              </w:rPr>
              <w:t xml:space="preserve"> is </w:t>
            </w:r>
            <w:r>
              <w:rPr>
                <w:b/>
                <w:sz w:val="24"/>
                <w:szCs w:val="24"/>
              </w:rPr>
              <w:t xml:space="preserve">also </w:t>
            </w:r>
            <w:r w:rsidR="004D2049">
              <w:rPr>
                <w:b/>
                <w:sz w:val="24"/>
                <w:szCs w:val="24"/>
              </w:rPr>
              <w:t>National Teacher Day</w:t>
            </w:r>
          </w:p>
          <w:p w:rsidR="004D2049" w:rsidRDefault="004D2049" w:rsidP="004D2049">
            <w:pPr>
              <w:spacing w:line="360" w:lineRule="auto"/>
              <w:rPr>
                <w:sz w:val="24"/>
                <w:szCs w:val="24"/>
              </w:rPr>
            </w:pPr>
            <w:r w:rsidRPr="0045296A">
              <w:rPr>
                <w:sz w:val="24"/>
                <w:szCs w:val="24"/>
                <w:u w:val="single"/>
              </w:rPr>
              <w:t>Activity</w:t>
            </w:r>
            <w:r>
              <w:rPr>
                <w:sz w:val="24"/>
                <w:szCs w:val="24"/>
              </w:rPr>
              <w:t>: Do something nice for a teacher (yes, any teacher!).</w:t>
            </w:r>
          </w:p>
          <w:p w:rsidR="004D2049" w:rsidRDefault="004D2049" w:rsidP="004D204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</w:t>
            </w:r>
            <w:r w:rsidR="00B91FB7">
              <w:rPr>
                <w:sz w:val="24"/>
                <w:szCs w:val="24"/>
              </w:rPr>
              <w:t xml:space="preserve">ibe the nice thing that you did. </w:t>
            </w:r>
            <w:r>
              <w:rPr>
                <w:sz w:val="24"/>
                <w:szCs w:val="24"/>
              </w:rPr>
              <w:t xml:space="preserve"> ______________________________________________</w:t>
            </w:r>
          </w:p>
          <w:p w:rsidR="00CE51BD" w:rsidRDefault="00CE51BD" w:rsidP="00CE51BD">
            <w:pPr>
              <w:spacing w:line="360" w:lineRule="auto"/>
            </w:pPr>
            <w:r>
              <w:t>____________________________________________________________________________________</w:t>
            </w:r>
          </w:p>
          <w:p w:rsidR="00CE51BD" w:rsidRDefault="00CE51BD" w:rsidP="00B91FB7">
            <w:pPr>
              <w:spacing w:line="360" w:lineRule="auto"/>
            </w:pPr>
            <w:r>
              <w:t>____________________________________________________________________________________</w:t>
            </w:r>
          </w:p>
          <w:p w:rsidR="00B91FB7" w:rsidRDefault="00B91FB7" w:rsidP="004D204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</w:t>
            </w:r>
          </w:p>
        </w:tc>
        <w:tc>
          <w:tcPr>
            <w:tcW w:w="1250" w:type="dxa"/>
          </w:tcPr>
          <w:p w:rsidR="004D2049" w:rsidRDefault="004D2049" w:rsidP="004D204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319ED" w:rsidTr="00FA4EA1">
        <w:tc>
          <w:tcPr>
            <w:tcW w:w="9540" w:type="dxa"/>
          </w:tcPr>
          <w:p w:rsidR="009319ED" w:rsidRPr="009710B7" w:rsidRDefault="009319ED" w:rsidP="009319E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May 12</w:t>
            </w:r>
            <w:r w:rsidRPr="009710B7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is National Limerick Day</w:t>
            </w:r>
          </w:p>
          <w:p w:rsidR="009319ED" w:rsidRDefault="009319ED" w:rsidP="009319ED">
            <w:pPr>
              <w:spacing w:line="360" w:lineRule="auto"/>
              <w:rPr>
                <w:sz w:val="24"/>
                <w:szCs w:val="24"/>
              </w:rPr>
            </w:pPr>
            <w:r w:rsidRPr="0045296A">
              <w:rPr>
                <w:sz w:val="24"/>
                <w:szCs w:val="24"/>
                <w:u w:val="single"/>
              </w:rPr>
              <w:t>Activity</w:t>
            </w:r>
            <w:r>
              <w:rPr>
                <w:sz w:val="24"/>
                <w:szCs w:val="24"/>
              </w:rPr>
              <w:t>: Complete the following tasks:</w:t>
            </w:r>
          </w:p>
          <w:p w:rsidR="009319ED" w:rsidRDefault="009319ED" w:rsidP="009319E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a limerick? ______________________________________________________________</w:t>
            </w:r>
          </w:p>
          <w:p w:rsidR="009319ED" w:rsidRDefault="009319ED" w:rsidP="009319E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9319ED" w:rsidRDefault="009319ED" w:rsidP="009319E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B91FB7" w:rsidRDefault="00652CCB" w:rsidP="00B91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</w:t>
            </w:r>
            <w:r w:rsidR="00B91FB7">
              <w:rPr>
                <w:sz w:val="24"/>
                <w:szCs w:val="24"/>
              </w:rPr>
              <w:t xml:space="preserve"> the back of this sheet or on a separate sheet of paper,</w:t>
            </w:r>
            <w:r w:rsidR="009319ED">
              <w:rPr>
                <w:sz w:val="24"/>
                <w:szCs w:val="24"/>
              </w:rPr>
              <w:t xml:space="preserve"> write your own limerick!</w:t>
            </w:r>
            <w:r w:rsidR="00B91FB7">
              <w:rPr>
                <w:sz w:val="24"/>
                <w:szCs w:val="24"/>
              </w:rPr>
              <w:t xml:space="preserve">  Try to make</w:t>
            </w:r>
          </w:p>
          <w:p w:rsidR="009319ED" w:rsidRDefault="00B91FB7" w:rsidP="009319ED">
            <w:pPr>
              <w:spacing w:line="360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it</w:t>
            </w:r>
            <w:proofErr w:type="gramEnd"/>
            <w:r>
              <w:rPr>
                <w:sz w:val="24"/>
                <w:szCs w:val="24"/>
              </w:rPr>
              <w:t xml:space="preserve"> funny!</w:t>
            </w:r>
          </w:p>
        </w:tc>
        <w:tc>
          <w:tcPr>
            <w:tcW w:w="1250" w:type="dxa"/>
          </w:tcPr>
          <w:p w:rsidR="009319ED" w:rsidRDefault="009319ED" w:rsidP="004D204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D2049" w:rsidTr="00FA4EA1">
        <w:tc>
          <w:tcPr>
            <w:tcW w:w="9540" w:type="dxa"/>
          </w:tcPr>
          <w:p w:rsidR="004D2049" w:rsidRDefault="00417CF7" w:rsidP="004D204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May continues the Distance Learning begun in April</w:t>
            </w:r>
          </w:p>
          <w:p w:rsidR="004D2049" w:rsidRPr="00C46281" w:rsidRDefault="004D2049" w:rsidP="00417CF7">
            <w:pPr>
              <w:spacing w:line="360" w:lineRule="auto"/>
              <w:rPr>
                <w:sz w:val="24"/>
                <w:szCs w:val="24"/>
              </w:rPr>
            </w:pPr>
            <w:r w:rsidRPr="0045296A">
              <w:rPr>
                <w:sz w:val="24"/>
                <w:szCs w:val="24"/>
                <w:u w:val="single"/>
              </w:rPr>
              <w:t>Activity</w:t>
            </w:r>
            <w:r>
              <w:rPr>
                <w:sz w:val="24"/>
                <w:szCs w:val="24"/>
              </w:rPr>
              <w:t xml:space="preserve">: </w:t>
            </w:r>
            <w:r w:rsidR="00417CF7">
              <w:rPr>
                <w:sz w:val="24"/>
                <w:szCs w:val="24"/>
              </w:rPr>
              <w:t>Carefully read and complete the attached Digital Citizenship activity.</w:t>
            </w:r>
          </w:p>
        </w:tc>
        <w:tc>
          <w:tcPr>
            <w:tcW w:w="1250" w:type="dxa"/>
          </w:tcPr>
          <w:p w:rsidR="004D2049" w:rsidRDefault="004D2049" w:rsidP="004D204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3A5AAF" w:rsidRPr="003A5AAF" w:rsidRDefault="003A5AAF" w:rsidP="00DC6522">
      <w:pPr>
        <w:spacing w:line="360" w:lineRule="auto"/>
        <w:rPr>
          <w:sz w:val="24"/>
          <w:szCs w:val="24"/>
        </w:rPr>
      </w:pPr>
    </w:p>
    <w:sectPr w:rsidR="003A5AAF" w:rsidRPr="003A5AAF" w:rsidSect="003A5A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AAF"/>
    <w:rsid w:val="000728D8"/>
    <w:rsid w:val="000A4A89"/>
    <w:rsid w:val="000F17D6"/>
    <w:rsid w:val="00225D67"/>
    <w:rsid w:val="00234A77"/>
    <w:rsid w:val="00260992"/>
    <w:rsid w:val="002D592C"/>
    <w:rsid w:val="00325AF6"/>
    <w:rsid w:val="003A5AAF"/>
    <w:rsid w:val="00417CF7"/>
    <w:rsid w:val="0045296A"/>
    <w:rsid w:val="00461852"/>
    <w:rsid w:val="004756A4"/>
    <w:rsid w:val="004D2049"/>
    <w:rsid w:val="004F07FD"/>
    <w:rsid w:val="00540F3F"/>
    <w:rsid w:val="00563217"/>
    <w:rsid w:val="005C3A81"/>
    <w:rsid w:val="005C679D"/>
    <w:rsid w:val="00612A15"/>
    <w:rsid w:val="00652CCB"/>
    <w:rsid w:val="006E4545"/>
    <w:rsid w:val="00753D91"/>
    <w:rsid w:val="00754A53"/>
    <w:rsid w:val="0075623C"/>
    <w:rsid w:val="0076713C"/>
    <w:rsid w:val="007B774B"/>
    <w:rsid w:val="007D20D4"/>
    <w:rsid w:val="008721FD"/>
    <w:rsid w:val="009319ED"/>
    <w:rsid w:val="009710B7"/>
    <w:rsid w:val="00AC75EE"/>
    <w:rsid w:val="00B52CC4"/>
    <w:rsid w:val="00B75946"/>
    <w:rsid w:val="00B91FB7"/>
    <w:rsid w:val="00C46281"/>
    <w:rsid w:val="00C92587"/>
    <w:rsid w:val="00CE43E2"/>
    <w:rsid w:val="00CE51BD"/>
    <w:rsid w:val="00DC6522"/>
    <w:rsid w:val="00E73EF9"/>
    <w:rsid w:val="00EC079F"/>
    <w:rsid w:val="00FA4EA1"/>
    <w:rsid w:val="00FB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EF358"/>
  <w15:chartTrackingRefBased/>
  <w15:docId w15:val="{E59BB0EB-5CEB-4AE5-BC3F-7714DAF8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2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Alachua County Public Schools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Geoffery D. Bramlett</dc:creator>
  <cp:keywords/>
  <dc:description/>
  <cp:lastModifiedBy>Geoffery D. Bramlett</cp:lastModifiedBy>
  <cp:revision>7</cp:revision>
  <dcterms:created xsi:type="dcterms:W3CDTF">2020-04-13T13:05:00Z</dcterms:created>
  <dcterms:modified xsi:type="dcterms:W3CDTF">2020-04-27T16:10:00Z</dcterms:modified>
</cp:coreProperties>
</file>